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6270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5373E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627089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5012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F5ED1" w:rsidRPr="00EF5ED1">
              <w:rPr>
                <w:b/>
                <w:sz w:val="22"/>
                <w:szCs w:val="22"/>
              </w:rPr>
              <w:t>Nowoczesne koncepcje i metody zarządzania w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EF5ED1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D2046A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50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F227C" w:rsidRDefault="007F227C" w:rsidP="00FC331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Pr="007F227C">
              <w:rPr>
                <w:color w:val="000000" w:themeColor="text1"/>
                <w:sz w:val="22"/>
                <w:szCs w:val="22"/>
              </w:rPr>
              <w:t>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B60DF6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</w:t>
            </w:r>
            <w:r w:rsidRPr="007F227C">
              <w:rPr>
                <w:color w:val="000000" w:themeColor="text1"/>
                <w:sz w:val="22"/>
                <w:szCs w:val="22"/>
              </w:rPr>
              <w:t xml:space="preserve">r Teresa </w:t>
            </w:r>
            <w:proofErr w:type="spellStart"/>
            <w:r w:rsidRPr="007F227C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; dr Henryk Gawroński; mgr Bartosz Kalisz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7F227C" w:rsidRDefault="007F227C" w:rsidP="007F227C">
            <w:pPr>
              <w:jc w:val="both"/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 xml:space="preserve">Celem nauczania przedmiotu jest nabycie przez studenta kompetencji opisanych w efektach kształcenia, dotyczących procesu </w:t>
            </w:r>
            <w:r w:rsidR="00086A1D" w:rsidRPr="007F227C">
              <w:rPr>
                <w:sz w:val="22"/>
                <w:szCs w:val="22"/>
              </w:rPr>
              <w:t>zarządzania, jako</w:t>
            </w:r>
            <w:r w:rsidRPr="007F227C">
              <w:rPr>
                <w:sz w:val="22"/>
                <w:szCs w:val="22"/>
              </w:rPr>
              <w:t xml:space="preserve"> sprawowania władzy, podejmowania decyzji i dysponowania zasobami w organizacjach gospodarczych, które prowadzi do zadowolenia odbiorcy (klienta), zadowolenia pracowników, poprawy sprawności procesów oraz wzrostu wartości zasobów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Znajomość podstaw organizacji i zarzadzania.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bookmarkStart w:id="0" w:name="_GoBack" w:colFirst="2" w:colLast="2"/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90761" w:rsidP="00190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istotę i uwarunkowania metod </w:t>
            </w:r>
            <w:r w:rsidR="00086A1D">
              <w:rPr>
                <w:sz w:val="22"/>
                <w:szCs w:val="22"/>
              </w:rPr>
              <w:t>i koncepcji zarządzania</w:t>
            </w:r>
            <w:r>
              <w:rPr>
                <w:sz w:val="22"/>
                <w:szCs w:val="22"/>
              </w:rPr>
              <w:t xml:space="preserve"> oraz oddziaływanie otoczenia na ich wykorzystanie.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90761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90761" w:rsidP="001907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nowoczesne koncepcje i metody zarządzania oraz korzyści i zagrożenia wynikające z ich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90761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P_W05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907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i ocenia zarządzanie przedsiębiorstwem na rynku.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90761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907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innowacyjność i niekonwencjonalność nowoczesnych koncepcji zarządzania.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190761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P_U17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90761" w:rsidP="007F22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Podejmuje </w:t>
            </w:r>
            <w:r w:rsidR="007F227C">
              <w:rPr>
                <w:sz w:val="22"/>
                <w:szCs w:val="22"/>
              </w:rPr>
              <w:t>działania w zakresie różnych form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F227C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P_06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190761" w:rsidP="007F22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planowanie procesu doskonalenia własnych kompetencji.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190761" w:rsidP="00603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03F2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P_K10</w:t>
            </w:r>
          </w:p>
        </w:tc>
      </w:tr>
      <w:bookmarkEnd w:id="0"/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0504C" w:rsidRDefault="0050504C" w:rsidP="009E7B8A">
            <w:pPr>
              <w:jc w:val="both"/>
              <w:rPr>
                <w:sz w:val="22"/>
                <w:szCs w:val="22"/>
              </w:rPr>
            </w:pPr>
            <w:r w:rsidRPr="0050504C">
              <w:rPr>
                <w:sz w:val="22"/>
                <w:szCs w:val="22"/>
              </w:rPr>
              <w:t xml:space="preserve">Pojęcie oraz klasyfikacja metod i technik zarządzania; Metody i techniki organizatorskie; Zarządzanie prze cele, wyjątki; Metody zarządzania jakością; Outsourcing jako strategiczny wybór sposobu funkcjonowania przedsiębiorstwa logistycznego; </w:t>
            </w:r>
            <w:proofErr w:type="spellStart"/>
            <w:r w:rsidRPr="0050504C">
              <w:rPr>
                <w:sz w:val="22"/>
                <w:szCs w:val="22"/>
              </w:rPr>
              <w:t>Benchmarking</w:t>
            </w:r>
            <w:proofErr w:type="spellEnd"/>
            <w:r w:rsidRPr="0050504C">
              <w:rPr>
                <w:sz w:val="22"/>
                <w:szCs w:val="22"/>
              </w:rPr>
              <w:t xml:space="preserve"> jako metoda doskonalenia procesów w przedsiębiorstwie; Lean management; </w:t>
            </w:r>
            <w:proofErr w:type="spellStart"/>
            <w:r w:rsidRPr="0050504C">
              <w:rPr>
                <w:sz w:val="22"/>
                <w:szCs w:val="22"/>
              </w:rPr>
              <w:t>Reengineering</w:t>
            </w:r>
            <w:proofErr w:type="spellEnd"/>
            <w:r w:rsidRPr="0050504C">
              <w:rPr>
                <w:sz w:val="22"/>
                <w:szCs w:val="22"/>
              </w:rPr>
              <w:t xml:space="preserve"> jako metoda radykalnego przeprojektowania i modernizacji procesów biznesowych organizacji; Organizacje wirtualne jako sieć powiązanych ze sobą i niezależnych kapitałowo przedsiębiorstw; Franchising jako metoda rozwijania rynków zbytu przedsiębiorstw.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76"/>
        <w:gridCol w:w="7632"/>
      </w:tblGrid>
      <w:tr w:rsidR="00020AC4" w:rsidRPr="009E7B8A" w:rsidTr="004E750F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:rsidR="00020AC4" w:rsidRPr="009E7B8A" w:rsidRDefault="00020AC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B60DF6">
              <w:rPr>
                <w:rFonts w:ascii="Times New Roman" w:hAnsi="Times New Roman"/>
                <w:lang w:val="pl-PL"/>
              </w:rPr>
              <w:t xml:space="preserve">Szymańska K. (red.), Kompendium metod i technik zarządzania. Teoria i ćwiczenia, </w:t>
            </w:r>
            <w:proofErr w:type="spellStart"/>
            <w:r w:rsidRPr="00B60DF6">
              <w:rPr>
                <w:rFonts w:ascii="Times New Roman" w:hAnsi="Times New Roman"/>
                <w:lang w:val="pl-PL"/>
              </w:rPr>
              <w:t>Wolters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B60DF6">
              <w:rPr>
                <w:rFonts w:ascii="Times New Roman" w:hAnsi="Times New Roman"/>
                <w:lang w:val="pl-PL"/>
              </w:rPr>
              <w:t>Kluwer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business, Warszawa 2015.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Blaik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P., Efektywność logistyki aspekt systemowy i zarządczy, Polskie </w:t>
            </w:r>
            <w:r w:rsidRPr="00B60DF6">
              <w:rPr>
                <w:rFonts w:ascii="Times New Roman" w:hAnsi="Times New Roman"/>
                <w:lang w:val="pl-PL"/>
              </w:rPr>
              <w:lastRenderedPageBreak/>
              <w:t>Wydawnictwo Ekonomiczne, Warszawa 2016.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Blaik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P., Koncepcja zintegrowanego zarządzania, PWE Warszawa 2014.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Blaik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P., Logistyka w systemie zarządzania przedsiębiorstwem: relacje i kierunki zmian, Polskie Wydawnictwo Ekonomiczne, Warszaw 2013.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b/>
                <w:bCs/>
                <w:lang w:val="pl-PL"/>
              </w:rPr>
            </w:pPr>
            <w:r w:rsidRPr="00B60DF6">
              <w:rPr>
                <w:rFonts w:ascii="Times New Roman" w:hAnsi="Times New Roman"/>
                <w:lang w:val="pl-PL"/>
              </w:rPr>
              <w:t>Lisiecki M., Klasyczne i nowe metody organizacji i zarządzania, Wydawnictwo Wyższej szkoły Zarządzania i Marketingu w Warszawie, Warszawa 2001.</w:t>
            </w:r>
          </w:p>
        </w:tc>
      </w:tr>
      <w:tr w:rsidR="00020AC4" w:rsidRPr="009E7B8A" w:rsidTr="004E750F">
        <w:tc>
          <w:tcPr>
            <w:tcW w:w="2376" w:type="dxa"/>
          </w:tcPr>
          <w:p w:rsidR="00020AC4" w:rsidRPr="009E7B8A" w:rsidRDefault="00020AC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632" w:type="dxa"/>
            <w:vAlign w:val="center"/>
          </w:tcPr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Darabasz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M., Wybrane nowoczesne metody organizacji i zarządzania małymi i średnimi przedsiębiorstwami na rynku turystycznym, [w:] (red.) Czechowski L., Małe średnie przedsiębiorstwa na rynku turystycznym, Wydawnictwo </w:t>
            </w:r>
            <w:proofErr w:type="spellStart"/>
            <w:r w:rsidRPr="00B60DF6">
              <w:rPr>
                <w:rFonts w:ascii="Times New Roman" w:hAnsi="Times New Roman"/>
                <w:lang w:val="pl-PL"/>
              </w:rPr>
              <w:t>WSTiH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w Gdańsku, Gdańsk 2007. 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Grudzewski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W. M., Hejduk I. K., Przedsiębiorstwo wirtualne, </w:t>
            </w:r>
            <w:proofErr w:type="spellStart"/>
            <w:r w:rsidRPr="00B60DF6">
              <w:rPr>
                <w:rFonts w:ascii="Times New Roman" w:hAnsi="Times New Roman"/>
                <w:lang w:val="pl-PL"/>
              </w:rPr>
              <w:t>Difin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>, Warszawa 2002.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Brilman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K., Nowoczesne koncepcje i metody zarządzania, PWE, Warszawa 2002.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b/>
                <w:bCs/>
                <w:lang w:val="pl-PL"/>
              </w:rPr>
            </w:pPr>
            <w:proofErr w:type="spellStart"/>
            <w:r w:rsidRPr="00B60DF6">
              <w:rPr>
                <w:rFonts w:ascii="Times New Roman" w:hAnsi="Times New Roman"/>
                <w:lang w:val="pl-PL"/>
              </w:rPr>
              <w:t>Zimniewicz</w:t>
            </w:r>
            <w:proofErr w:type="spellEnd"/>
            <w:r w:rsidRPr="00B60DF6">
              <w:rPr>
                <w:rFonts w:ascii="Times New Roman" w:hAnsi="Times New Roman"/>
                <w:lang w:val="pl-PL"/>
              </w:rPr>
              <w:t xml:space="preserve"> K., Współczesne koncepcje i metody zarządzania, PWE, Warszawa 2014.</w:t>
            </w:r>
          </w:p>
          <w:p w:rsidR="00020AC4" w:rsidRPr="00B60DF6" w:rsidRDefault="00020AC4" w:rsidP="00997D23">
            <w:pPr>
              <w:pStyle w:val="Bezodstpw"/>
              <w:jc w:val="both"/>
              <w:rPr>
                <w:rFonts w:ascii="Times New Roman" w:hAnsi="Times New Roman"/>
                <w:b/>
                <w:bCs/>
                <w:lang w:val="pl-PL"/>
              </w:rPr>
            </w:pPr>
            <w:r w:rsidRPr="00B60DF6">
              <w:rPr>
                <w:rFonts w:ascii="Times New Roman" w:hAnsi="Times New Roman"/>
                <w:lang w:val="pl-PL"/>
              </w:rPr>
              <w:t>Trocki M., Outsourcing, PWE Warszawa 2001.</w:t>
            </w:r>
          </w:p>
        </w:tc>
      </w:tr>
      <w:tr w:rsidR="00FC3315" w:rsidRPr="009E7B8A" w:rsidTr="004E750F">
        <w:tc>
          <w:tcPr>
            <w:tcW w:w="2376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632" w:type="dxa"/>
            <w:vAlign w:val="center"/>
          </w:tcPr>
          <w:p w:rsidR="00FC3315" w:rsidRPr="009E7B8A" w:rsidRDefault="00F646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informacyjny, problemowy, konwersatoryjny.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4E750F">
        <w:trPr>
          <w:trHeight w:val="7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Egzamin pisemny/rozwiązywanie problemów teoretycznych i praktycznych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01, 02, 03, 04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F227C" w:rsidRDefault="007F227C" w:rsidP="00FC3315">
            <w:pPr>
              <w:rPr>
                <w:sz w:val="22"/>
                <w:szCs w:val="22"/>
              </w:rPr>
            </w:pPr>
            <w:r w:rsidRPr="007F227C">
              <w:rPr>
                <w:sz w:val="22"/>
                <w:szCs w:val="22"/>
              </w:rPr>
              <w:t>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64645" w:rsidRDefault="00F64645" w:rsidP="00FC3315">
            <w:pPr>
              <w:rPr>
                <w:sz w:val="22"/>
                <w:szCs w:val="22"/>
              </w:rPr>
            </w:pPr>
            <w:r w:rsidRPr="00F64645">
              <w:rPr>
                <w:sz w:val="22"/>
                <w:szCs w:val="22"/>
              </w:rPr>
              <w:t>Egzamin pisemny obejmujący wiedzę z wykładów oraz zalecanej literatury.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60DF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60DF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60DF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5012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04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86A1D" w:rsidP="009E7B8A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6464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4E750F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AC4"/>
    <w:rsid w:val="00086A1D"/>
    <w:rsid w:val="000C760A"/>
    <w:rsid w:val="001576BD"/>
    <w:rsid w:val="00183B8B"/>
    <w:rsid w:val="00190761"/>
    <w:rsid w:val="00325E3C"/>
    <w:rsid w:val="00335D56"/>
    <w:rsid w:val="0035373E"/>
    <w:rsid w:val="003F6413"/>
    <w:rsid w:val="00410D8C"/>
    <w:rsid w:val="00416716"/>
    <w:rsid w:val="004474A9"/>
    <w:rsid w:val="004E750F"/>
    <w:rsid w:val="0050504C"/>
    <w:rsid w:val="0050790E"/>
    <w:rsid w:val="005A5B46"/>
    <w:rsid w:val="005D5E5E"/>
    <w:rsid w:val="00602CCD"/>
    <w:rsid w:val="00603F20"/>
    <w:rsid w:val="00622034"/>
    <w:rsid w:val="00627089"/>
    <w:rsid w:val="007F227C"/>
    <w:rsid w:val="00801B19"/>
    <w:rsid w:val="008020D5"/>
    <w:rsid w:val="008322AC"/>
    <w:rsid w:val="00837E28"/>
    <w:rsid w:val="00865722"/>
    <w:rsid w:val="008A0657"/>
    <w:rsid w:val="008B224B"/>
    <w:rsid w:val="008C358C"/>
    <w:rsid w:val="009074ED"/>
    <w:rsid w:val="009E5EA1"/>
    <w:rsid w:val="009E7B8A"/>
    <w:rsid w:val="009F5760"/>
    <w:rsid w:val="009F615F"/>
    <w:rsid w:val="00A0703A"/>
    <w:rsid w:val="00A66E1E"/>
    <w:rsid w:val="00B60DF6"/>
    <w:rsid w:val="00BA6A24"/>
    <w:rsid w:val="00C60C15"/>
    <w:rsid w:val="00C83126"/>
    <w:rsid w:val="00D2046A"/>
    <w:rsid w:val="00D240F4"/>
    <w:rsid w:val="00D466D8"/>
    <w:rsid w:val="00E32F86"/>
    <w:rsid w:val="00E40B0C"/>
    <w:rsid w:val="00E51D84"/>
    <w:rsid w:val="00EA2C4A"/>
    <w:rsid w:val="00EE2410"/>
    <w:rsid w:val="00EF5ED1"/>
    <w:rsid w:val="00F14AB6"/>
    <w:rsid w:val="00F22F4E"/>
    <w:rsid w:val="00F5012D"/>
    <w:rsid w:val="00F6464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715</Words>
  <Characters>4291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2019-07-02T18:20:00Z</dcterms:created>
  <dcterms:modified xsi:type="dcterms:W3CDTF">2019-07-02T18:20:00Z</dcterms:modified>
</cp:coreProperties>
</file>